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10" w:rsidRDefault="00414310" w:rsidP="00414310">
      <w:pPr>
        <w:jc w:val="center"/>
        <w:rPr>
          <w:b/>
          <w:sz w:val="24"/>
          <w:szCs w:val="24"/>
          <w:lang w:val="es-ES"/>
        </w:rPr>
      </w:pPr>
    </w:p>
    <w:p w:rsidR="00414310" w:rsidRPr="00414310" w:rsidRDefault="00414310" w:rsidP="00414310">
      <w:pPr>
        <w:jc w:val="center"/>
        <w:rPr>
          <w:b/>
          <w:sz w:val="24"/>
          <w:szCs w:val="24"/>
          <w:lang w:val="es-ES"/>
        </w:rPr>
      </w:pPr>
      <w:r w:rsidRPr="00414310">
        <w:rPr>
          <w:b/>
          <w:sz w:val="24"/>
          <w:szCs w:val="24"/>
          <w:lang w:val="es-ES"/>
        </w:rPr>
        <w:t>PARO INDEFINIDO DE LOS MINEROS DE SEGOVIA Y REMEDIOS:  PROBLEMÁTICAS LABORALES Y SOCIALES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  <w:lang w:val="es-ES"/>
        </w:rPr>
        <w:t xml:space="preserve">Segovia y Remedios son dos municipios del nordeste antioqueño con vocación económica especialmente minera.  Desde el año 1852 las minas de oro fueron explotadas por la multinacional Frontino Gold Mines; sin embargo, los últimos 35 años de explotación de esta empresa se caracterizaron por un gran déficit financiero  hasta el 2011, año en el cual vendió sus títulos mineros a la empresa canadiense Gran Colombia Gold, representada en Colombia por la Zandor Capital, que, en la actualidad, amenaza con hacer desaparecer a la clase trabajadora de estas dos localidades antioqueñas. Lo anterior se explica </w:t>
      </w:r>
      <w:r w:rsidRPr="000D3EEE">
        <w:rPr>
          <w:sz w:val="24"/>
          <w:szCs w:val="24"/>
        </w:rPr>
        <w:t xml:space="preserve">  por el título minero a perpetuidad que posee dicha multinacional sobre el 80% del subsuelo de Segovia y donde la mayoría de los entables mineros se encuentran bajo esta área, entendiéndose, según esto,  que solo pueden ser explotadas por esta multinacional.</w:t>
      </w:r>
    </w:p>
    <w:p w:rsidR="00414310" w:rsidRPr="000D3EEE" w:rsidRDefault="00414310" w:rsidP="00414310">
      <w:pPr>
        <w:jc w:val="both"/>
        <w:rPr>
          <w:sz w:val="24"/>
          <w:szCs w:val="24"/>
          <w:lang w:val="es-ES"/>
        </w:rPr>
      </w:pPr>
      <w:r w:rsidRPr="000D3EEE">
        <w:rPr>
          <w:sz w:val="24"/>
          <w:szCs w:val="24"/>
          <w:lang w:val="es-ES"/>
        </w:rPr>
        <w:t>Como muchas regiones de Colombia, el nordeste antioqueño también ha sido una zona abandonada por el Estado y donde sólo ha hecho presencia la fuerza militar, con miras a la protección  de los intereses económicos de las transnacionales y el hostigamiento a las comunidades que se han arriesgado a enfrentar o desafiar el Est</w:t>
      </w:r>
      <w:r>
        <w:rPr>
          <w:sz w:val="24"/>
          <w:szCs w:val="24"/>
          <w:lang w:val="es-ES"/>
        </w:rPr>
        <w:t>ado, o simplemente</w:t>
      </w:r>
      <w:r w:rsidRPr="000D3EEE">
        <w:rPr>
          <w:sz w:val="24"/>
          <w:szCs w:val="24"/>
          <w:lang w:val="es-ES"/>
        </w:rPr>
        <w:t xml:space="preserve"> defienden sus escasos recursos o forma de subsistencia.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  <w:lang w:val="es-ES"/>
        </w:rPr>
        <w:t xml:space="preserve">Las mismas necesidades y el deseo de sobrevivir llevaron a que muchos de los habitantes de estas dos poblaciones, sumidos en la pobreza y la miseria, y dedicados a la minería, se organizaran en cooperativas con el fin de impulsar “la </w:t>
      </w:r>
      <w:r w:rsidRPr="000D3EEE">
        <w:rPr>
          <w:sz w:val="24"/>
          <w:szCs w:val="24"/>
        </w:rPr>
        <w:t>pequeña minería responsable con el medio ambiente, optimizando y racionalizando la extracción de los metales preciosos, generando mecanismos para la exploración técnica de los yacimientos mineros y mejorando no solo  la calidad de vida, sino del empleo del minero, brindándole seguridad social y oportunidades de capacitación. Pese a estos avances, la legalización de la minería aún es una tarea pendiente, pues apenas 35 minas han logrado formalizar sus operaciones, frente a las 160 que carecen de título minero”  (“En Segovia y Remedios decimos: No queremos la multinacional”</w:t>
      </w:r>
      <w:r>
        <w:rPr>
          <w:sz w:val="24"/>
          <w:szCs w:val="24"/>
        </w:rPr>
        <w:t xml:space="preserve"> – Periódico Desde A</w:t>
      </w:r>
      <w:r w:rsidRPr="000D3EEE">
        <w:rPr>
          <w:sz w:val="24"/>
          <w:szCs w:val="24"/>
        </w:rPr>
        <w:t>bajo).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Valiéndose de mentiras y falsas promesas como remuneración justa y acorde con los duros trabajos que tienen que realizar los mineros y la inversión en obras sociales para la región, la Zandor Capital se instala en Segovia y comienzan los atropellos, el acoso y el cierre de las pequeñas minas donde rebuscan su sustento y el de sus familias, quienes no trabajan por contrato con la multinacional.</w:t>
      </w:r>
    </w:p>
    <w:p w:rsidR="00414310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 xml:space="preserve">En la actualidad  también, la Zandor Capital sigue con el objetivo de ejecutar los amparos administrativos en contra de los pequeños mineros para apropiarse de las minas trabajadas¸ les entrega propuestas y contratos dañinos que llevan a la quiebra al pequeño </w:t>
      </w:r>
    </w:p>
    <w:p w:rsidR="00414310" w:rsidRDefault="00414310" w:rsidP="00414310">
      <w:pPr>
        <w:jc w:val="both"/>
        <w:rPr>
          <w:sz w:val="24"/>
          <w:szCs w:val="24"/>
        </w:rPr>
      </w:pPr>
    </w:p>
    <w:p w:rsidR="00414310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trabajador, no hace propuestas de inversión, no brinda asesorías</w:t>
      </w:r>
      <w:r>
        <w:rPr>
          <w:sz w:val="24"/>
          <w:szCs w:val="24"/>
        </w:rPr>
        <w:t>,</w:t>
      </w:r>
      <w:r w:rsidRPr="000D3EEE">
        <w:rPr>
          <w:sz w:val="24"/>
          <w:szCs w:val="24"/>
        </w:rPr>
        <w:t xml:space="preserve"> como tampoco realiza aportes de tecnología. Todo ello obedece a la privatización  y monopolización del subsuelo, tendencia que se visualiza en todo el país.</w:t>
      </w:r>
    </w:p>
    <w:p w:rsidR="00414310" w:rsidRDefault="007C224F" w:rsidP="000224C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>
            <wp:extent cx="4019550" cy="3019425"/>
            <wp:effectExtent l="0" t="0" r="0" b="9525"/>
            <wp:docPr id="1" name="Imagen 1" descr="C:\Users\Usuario\AppData\Local\Microsoft\Windows\Temporary Internet Files\Content.Word\IMG-201609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IMG-20160919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10" w:rsidRPr="000D3EEE" w:rsidRDefault="00414310" w:rsidP="00414310">
      <w:pPr>
        <w:jc w:val="both"/>
        <w:rPr>
          <w:sz w:val="24"/>
          <w:szCs w:val="24"/>
        </w:rPr>
      </w:pP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Por todo lo anterior LA MESA MINERA DE SEGOVIA Y REMEDIOS, decide reactivar las manifestaciones pacíficas y democráticas congeladas desde el 11 de noviembre de 2015, convocan a toda la comunidad a ejercer el derecho a la libertad de expresión y se declaran en cese de actividades indefinido, desde el 19 de septiembre de 2016.  El paro seguirá hasta tanto no se logren los acuerdos concretos que permitan el respeto y garantía de los derechos como MINEROS TRADICIONALES Y ANCESTRALES.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Algunas de las temáticas en discusión, expuestas en el Pliego de peticiones, son las siguientes:</w:t>
      </w:r>
    </w:p>
    <w:p w:rsidR="00414310" w:rsidRPr="000D3EEE" w:rsidRDefault="00414310" w:rsidP="004143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Reforma al Código de Minas y reconocimiento e inclusión de la minería tradicional y ancestral</w:t>
      </w:r>
    </w:p>
    <w:p w:rsidR="00414310" w:rsidRPr="000D3EEE" w:rsidRDefault="00414310" w:rsidP="004143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Implementación por parte del Gobierno Nacional, de estrategias para diferenciar la minería informal de la minería ilegal</w:t>
      </w:r>
    </w:p>
    <w:p w:rsidR="00414310" w:rsidRPr="000D3EEE" w:rsidRDefault="00414310" w:rsidP="004143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Exigencia</w:t>
      </w:r>
      <w:r>
        <w:rPr>
          <w:sz w:val="24"/>
          <w:szCs w:val="24"/>
        </w:rPr>
        <w:t xml:space="preserve"> </w:t>
      </w:r>
      <w:r w:rsidRPr="000D3EEE">
        <w:rPr>
          <w:sz w:val="24"/>
          <w:szCs w:val="24"/>
        </w:rPr>
        <w:t>del Gobierno Nacional del cumplimiento por parte de la Zandor Capital, de su responsabilidad social empresarial en el Nordeste antioqueño</w:t>
      </w:r>
    </w:p>
    <w:p w:rsidR="00414310" w:rsidRPr="000D3EEE" w:rsidRDefault="00414310" w:rsidP="004143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Exigencia por parte del Gobierno Nacional a la Zandor Capital del cumplimiento de las normas que protegen el medio ambiente.</w:t>
      </w:r>
    </w:p>
    <w:p w:rsidR="00414310" w:rsidRPr="000D3EEE" w:rsidRDefault="00414310" w:rsidP="004143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D3EEE">
        <w:rPr>
          <w:sz w:val="24"/>
          <w:szCs w:val="24"/>
        </w:rPr>
        <w:lastRenderedPageBreak/>
        <w:t>Protección a la vida y la integridad personal  de los integrantes de la Mesa Minera de Segovia y Remedios.</w:t>
      </w:r>
      <w:r>
        <w:rPr>
          <w:sz w:val="24"/>
          <w:szCs w:val="24"/>
        </w:rPr>
        <w:t xml:space="preserve"> Es de anotar en este punto que en reiteradas ocasiones los miembros de la Mesa Minera han recibido amenazas a través de panfletos, llamadas telefónicas, vacunas, extorsiones y las extrañas muertes especialmente de mineros jóvenes;  estas intimidaciones se incrementan especialmente cuando los integrantes de la Mesa Minera suspenden las conversaciones con la Empresa, por diferentes circunstancias y discrepancias.  Las amenazas y asesinatos se extienden además hacia diferentes sectores poblacionales de Segovia y Remedios.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>Se exige la presencia del Estado, representado en  congresistas, ministros, Gobernador de Antioquia, alcaldes y concejales de Remedios y Segovia, autoridades ambientales y por supuesto, directivas de la Zandor Capital y/o de la Gran Colombia Gold.</w:t>
      </w:r>
    </w:p>
    <w:p w:rsidR="00414310" w:rsidRPr="000D3EEE" w:rsidRDefault="00414310" w:rsidP="00414310">
      <w:pPr>
        <w:jc w:val="both"/>
        <w:rPr>
          <w:sz w:val="24"/>
          <w:szCs w:val="24"/>
        </w:rPr>
      </w:pPr>
      <w:r w:rsidRPr="000D3EEE">
        <w:rPr>
          <w:sz w:val="24"/>
          <w:szCs w:val="24"/>
        </w:rPr>
        <w:t xml:space="preserve">Ante ellas se expondrá la situación jurídica, territorial, social, cultural y económica de la región y la vulneración de los derechos de los trabajadores mineros.  Igualmente se </w:t>
      </w:r>
      <w:bookmarkStart w:id="0" w:name="_GoBack"/>
      <w:bookmarkEnd w:id="0"/>
      <w:r w:rsidRPr="000D3EEE">
        <w:rPr>
          <w:sz w:val="24"/>
          <w:szCs w:val="24"/>
        </w:rPr>
        <w:t>presentarán posibles soluciones a la problemática minera, que garanticen una vida digna dentro de esta actividad tradicional y ancestral.</w:t>
      </w:r>
    </w:p>
    <w:p w:rsidR="00414310" w:rsidRDefault="00414310" w:rsidP="00414310">
      <w:pPr>
        <w:jc w:val="center"/>
        <w:rPr>
          <w:b/>
          <w:sz w:val="24"/>
          <w:szCs w:val="24"/>
        </w:rPr>
      </w:pPr>
    </w:p>
    <w:p w:rsidR="00C73AE7" w:rsidRPr="00414310" w:rsidRDefault="00414310" w:rsidP="00414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DE1">
        <w:rPr>
          <w:b/>
          <w:sz w:val="24"/>
          <w:szCs w:val="24"/>
        </w:rPr>
        <w:t>LOS PEQUEÑOS MINEROS DE SEGOVIA Y REMEDIOS, AGRUPADOS EN LA MESA MINERA, TIENEN CLARA LA OPCIÓN DEL DIÁLOGO Y LA VÍA POLÍTICA, SIEMPRE Y CUANDO SE LES RESPETE SUS DERECHOS.</w:t>
      </w:r>
    </w:p>
    <w:p w:rsidR="00E102AA" w:rsidRDefault="00E102AA"/>
    <w:sectPr w:rsidR="00E102AA" w:rsidSect="0009784D">
      <w:headerReference w:type="default" r:id="rId8"/>
      <w:foot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0B" w:rsidRDefault="0083030B">
      <w:pPr>
        <w:spacing w:after="0" w:line="240" w:lineRule="auto"/>
      </w:pPr>
      <w:r>
        <w:separator/>
      </w:r>
    </w:p>
  </w:endnote>
  <w:endnote w:type="continuationSeparator" w:id="0">
    <w:p w:rsidR="0083030B" w:rsidRDefault="0083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4D" w:rsidRDefault="00C73AE7" w:rsidP="0009784D">
    <w:pPr>
      <w:pStyle w:val="Piedepgina"/>
      <w:jc w:val="center"/>
    </w:pPr>
    <w:r>
      <w:t>NIT: 900.897.907-9</w:t>
    </w:r>
  </w:p>
  <w:p w:rsidR="0009784D" w:rsidRDefault="00C73AE7" w:rsidP="0009784D">
    <w:pPr>
      <w:pStyle w:val="Piedepgina"/>
      <w:jc w:val="center"/>
    </w:pPr>
    <w:r>
      <w:t>CELULAR: 3192099422</w:t>
    </w:r>
  </w:p>
  <w:p w:rsidR="0009784D" w:rsidRDefault="00C73AE7" w:rsidP="0009784D">
    <w:pPr>
      <w:pStyle w:val="Piedepgina"/>
      <w:jc w:val="center"/>
    </w:pPr>
    <w:r>
      <w:t>CALLE 47 No. 39-48 MEDELLÍN, ANTIOQUIA.</w:t>
    </w:r>
  </w:p>
  <w:p w:rsidR="0009784D" w:rsidRDefault="00C73AE7" w:rsidP="0009784D">
    <w:pPr>
      <w:pStyle w:val="Piedepgina"/>
      <w:jc w:val="center"/>
    </w:pPr>
    <w:r>
      <w:t>nordesteantioquia88@gmail.com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0B" w:rsidRDefault="0083030B">
      <w:pPr>
        <w:spacing w:after="0" w:line="240" w:lineRule="auto"/>
      </w:pPr>
      <w:r>
        <w:separator/>
      </w:r>
    </w:p>
  </w:footnote>
  <w:footnote w:type="continuationSeparator" w:id="0">
    <w:p w:rsidR="0083030B" w:rsidRDefault="0083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4D" w:rsidRPr="0009784D" w:rsidRDefault="00C73AE7" w:rsidP="0009784D">
    <w:pPr>
      <w:pStyle w:val="Encabezado"/>
      <w:rPr>
        <w:sz w:val="24"/>
        <w:szCs w:val="24"/>
      </w:rPr>
    </w:pPr>
    <w:r w:rsidRPr="0009784D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3301365</wp:posOffset>
          </wp:positionH>
          <wp:positionV relativeFrom="paragraph">
            <wp:posOffset>-345440</wp:posOffset>
          </wp:positionV>
          <wp:extent cx="3267075" cy="1009650"/>
          <wp:effectExtent l="19050" t="0" r="9525" b="0"/>
          <wp:wrapNone/>
          <wp:docPr id="2" name="Imagen 1" descr="C:\Users\PC\Downloads\dsfhgdfh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dsfhgdfhf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784D">
      <w:rPr>
        <w:sz w:val="24"/>
        <w:szCs w:val="24"/>
      </w:rPr>
      <w:t>ASOCIACIÓN DE VÍCTIMAS Y SOBREVIVIENTES DEL</w:t>
    </w:r>
  </w:p>
  <w:p w:rsidR="0009784D" w:rsidRPr="0009784D" w:rsidRDefault="00C73AE7" w:rsidP="0009784D">
    <w:pPr>
      <w:pStyle w:val="Encabezado"/>
      <w:rPr>
        <w:sz w:val="24"/>
        <w:szCs w:val="24"/>
      </w:rPr>
    </w:pPr>
    <w:r w:rsidRPr="0009784D">
      <w:rPr>
        <w:sz w:val="24"/>
        <w:szCs w:val="24"/>
      </w:rPr>
      <w:t xml:space="preserve">                        NORDESTE ANTIOQUEÑO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73E49"/>
    <w:multiLevelType w:val="hybridMultilevel"/>
    <w:tmpl w:val="8536EE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7"/>
    <w:rsid w:val="000224C0"/>
    <w:rsid w:val="00414310"/>
    <w:rsid w:val="007C224F"/>
    <w:rsid w:val="0083030B"/>
    <w:rsid w:val="00C73AE7"/>
    <w:rsid w:val="00E1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296380-4760-4528-8C1C-20331D1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A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3AE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73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AE7"/>
  </w:style>
  <w:style w:type="paragraph" w:styleId="Piedepgina">
    <w:name w:val="footer"/>
    <w:basedOn w:val="Normal"/>
    <w:link w:val="PiedepginaCar"/>
    <w:uiPriority w:val="99"/>
    <w:unhideWhenUsed/>
    <w:rsid w:val="00C73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AE7"/>
  </w:style>
  <w:style w:type="paragraph" w:styleId="Prrafodelista">
    <w:name w:val="List Paragraph"/>
    <w:basedOn w:val="Normal"/>
    <w:uiPriority w:val="34"/>
    <w:qFormat/>
    <w:rsid w:val="0041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2</cp:revision>
  <dcterms:created xsi:type="dcterms:W3CDTF">2016-09-20T17:50:00Z</dcterms:created>
  <dcterms:modified xsi:type="dcterms:W3CDTF">2016-09-20T17:50:00Z</dcterms:modified>
</cp:coreProperties>
</file>